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299" w:rsidRDefault="00574299" w:rsidP="00574299">
      <w:pPr>
        <w:pStyle w:val="NormalWeb"/>
      </w:pPr>
      <w:r>
        <w:rPr>
          <w:rStyle w:val="Strong"/>
        </w:rPr>
        <w:t>LEY DE PROTECCIÓN DE DATOS PERSONALES</w:t>
      </w:r>
    </w:p>
    <w:p w:rsidR="00574299" w:rsidRDefault="00574299" w:rsidP="00574299">
      <w:pPr>
        <w:pStyle w:val="NormalWeb"/>
      </w:pPr>
      <w:r>
        <w:rPr>
          <w:rStyle w:val="Strong"/>
        </w:rPr>
        <w:t>1. CUMPLIMIENTO CON LA LEGISLACIÓN</w:t>
      </w:r>
      <w:r>
        <w:t xml:space="preserve"> En ROAVI, nos apegamos a lo dispuesto por la </w:t>
      </w:r>
      <w:r>
        <w:rPr>
          <w:rStyle w:val="Strong"/>
        </w:rPr>
        <w:t>Ley Federal de Protección de Datos Personales en Posesión de los Particulares (LFPDPPP)</w:t>
      </w:r>
      <w:r>
        <w:t>, que establece las obligaciones para garantizar la protección de los datos personales de los usuarios.</w:t>
      </w:r>
    </w:p>
    <w:p w:rsidR="00574299" w:rsidRDefault="00574299" w:rsidP="00574299">
      <w:pPr>
        <w:pStyle w:val="NormalWeb"/>
      </w:pPr>
      <w:r>
        <w:rPr>
          <w:rStyle w:val="Strong"/>
        </w:rPr>
        <w:t>2. PRINCIPIOS RECTORES</w:t>
      </w:r>
      <w:r>
        <w:t xml:space="preserve"> Los principios rectores de la LFPDPPP que se aplican en ROAVI son: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Licitud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Consentimiento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Finalidad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Calidad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Proporcionalidad</w:t>
      </w:r>
    </w:p>
    <w:p w:rsidR="00574299" w:rsidRDefault="00574299" w:rsidP="00574299">
      <w:pPr>
        <w:pStyle w:val="NormalWeb"/>
        <w:numPr>
          <w:ilvl w:val="0"/>
          <w:numId w:val="1"/>
        </w:numPr>
      </w:pPr>
      <w:r>
        <w:rPr>
          <w:rStyle w:val="Strong"/>
        </w:rPr>
        <w:t>Responsabilidad</w:t>
      </w:r>
    </w:p>
    <w:p w:rsidR="00574299" w:rsidRDefault="00574299" w:rsidP="00574299">
      <w:pPr>
        <w:pStyle w:val="NormalWeb"/>
      </w:pPr>
      <w:r>
        <w:rPr>
          <w:rStyle w:val="Strong"/>
        </w:rPr>
        <w:t>3. DERECHOS DE LOS TITULARES</w:t>
      </w:r>
      <w:r>
        <w:t xml:space="preserve"> Los titulares tienen los derechos de Acceso, Rectificación, Cancelación y Oposición (ARCO), garantizando el control sobre sus datos personales.</w:t>
      </w:r>
    </w:p>
    <w:p w:rsidR="00574299" w:rsidRDefault="00574299" w:rsidP="00574299">
      <w:pPr>
        <w:pStyle w:val="NormalWeb"/>
      </w:pPr>
      <w:r>
        <w:rPr>
          <w:rStyle w:val="Strong"/>
        </w:rPr>
        <w:t>4. SANCIONES Y RESPONSABILIDAD</w:t>
      </w:r>
      <w:r>
        <w:t xml:space="preserve"> El incumplimiento de la LFPDPPP puede derivar en sanciones por parte de las autoridades regulatorias.</w:t>
      </w: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C58"/>
    <w:multiLevelType w:val="multilevel"/>
    <w:tmpl w:val="948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6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9"/>
    <w:rsid w:val="0052314E"/>
    <w:rsid w:val="00574299"/>
    <w:rsid w:val="00973E3B"/>
    <w:rsid w:val="009904BF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1BF491-E1F1-C844-951F-5362CC6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2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74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2024-12-11T20:14:00Z</dcterms:created>
  <dcterms:modified xsi:type="dcterms:W3CDTF">2024-12-11T20:15:00Z</dcterms:modified>
</cp:coreProperties>
</file>